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644"/>
      </w:tblGrid>
      <w:tr w:rsidR="00226F90" w:rsidRPr="00226F90" w:rsidTr="00226F90">
        <w:tc>
          <w:tcPr>
            <w:tcW w:w="8644" w:type="dxa"/>
          </w:tcPr>
          <w:p w:rsidR="00226F90" w:rsidRPr="00226F90" w:rsidRDefault="00226F90" w:rsidP="00226F90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NOME:</w:t>
            </w:r>
          </w:p>
        </w:tc>
      </w:tr>
      <w:tr w:rsidR="00226F90" w:rsidRPr="00226F90" w:rsidTr="00226F90">
        <w:tc>
          <w:tcPr>
            <w:tcW w:w="8644" w:type="dxa"/>
          </w:tcPr>
          <w:p w:rsidR="00226F90" w:rsidRDefault="00226F90" w:rsidP="00226F90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NOME PARA CRACHÁ:</w:t>
            </w:r>
          </w:p>
        </w:tc>
      </w:tr>
      <w:tr w:rsidR="00226F90" w:rsidRPr="00226F90" w:rsidTr="00226F90">
        <w:tc>
          <w:tcPr>
            <w:tcW w:w="8644" w:type="dxa"/>
          </w:tcPr>
          <w:p w:rsidR="00226F90" w:rsidRPr="00226F90" w:rsidRDefault="00226F90" w:rsidP="00226F90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CURSO/MODALIDADE:</w:t>
            </w:r>
          </w:p>
        </w:tc>
      </w:tr>
      <w:tr w:rsidR="00226F90" w:rsidRPr="00226F90" w:rsidTr="00226F90">
        <w:tc>
          <w:tcPr>
            <w:tcW w:w="8644" w:type="dxa"/>
          </w:tcPr>
          <w:p w:rsidR="00226F90" w:rsidRPr="00226F90" w:rsidRDefault="00226F90" w:rsidP="00226F90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INSTITUIÇÃO:</w:t>
            </w:r>
          </w:p>
        </w:tc>
      </w:tr>
      <w:tr w:rsidR="00226F90" w:rsidRPr="00226F90" w:rsidTr="00226F90">
        <w:tc>
          <w:tcPr>
            <w:tcW w:w="8644" w:type="dxa"/>
          </w:tcPr>
          <w:p w:rsidR="00226F90" w:rsidRPr="00226F90" w:rsidRDefault="00226F90" w:rsidP="00226F90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DATA:                                                    TELEFONE: </w:t>
            </w:r>
            <w:proofErr w:type="gram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</w:tr>
      <w:tr w:rsidR="00226F90" w:rsidRPr="00226F90" w:rsidTr="00226F90">
        <w:tc>
          <w:tcPr>
            <w:tcW w:w="8644" w:type="dxa"/>
          </w:tcPr>
          <w:p w:rsidR="00226F90" w:rsidRDefault="00226F90" w:rsidP="00226F90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E-MAIL:</w:t>
            </w:r>
          </w:p>
        </w:tc>
      </w:tr>
      <w:tr w:rsidR="00226F90" w:rsidRPr="00226F90" w:rsidTr="00226F90">
        <w:tc>
          <w:tcPr>
            <w:tcW w:w="8644" w:type="dxa"/>
          </w:tcPr>
          <w:p w:rsidR="00226F90" w:rsidRDefault="00226F90" w:rsidP="00226F90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DESEJA PARTICIPAR DE QUAL(S) MINICURSOS?</w:t>
            </w:r>
          </w:p>
          <w:p w:rsidR="00226F90" w:rsidRDefault="00226F90" w:rsidP="00226F9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) MC1 </w:t>
            </w:r>
            <w:r w:rsidR="00D84519">
              <w:rPr>
                <w:rFonts w:asciiTheme="majorHAnsi" w:hAnsiTheme="majorHAnsi" w:cstheme="majorHAnsi"/>
                <w:sz w:val="24"/>
                <w:szCs w:val="24"/>
              </w:rPr>
              <w:t>RMN aplicada à análise de fármacos</w:t>
            </w:r>
          </w:p>
          <w:p w:rsidR="00226F90" w:rsidRDefault="00226F90" w:rsidP="00226F9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) </w:t>
            </w:r>
            <w:r w:rsidR="00D84519">
              <w:rPr>
                <w:rFonts w:asciiTheme="majorHAnsi" w:hAnsiTheme="majorHAnsi" w:cstheme="majorHAnsi"/>
                <w:sz w:val="24"/>
                <w:szCs w:val="24"/>
              </w:rPr>
              <w:t>MC2 Perícia Criminal</w:t>
            </w:r>
          </w:p>
          <w:p w:rsidR="00226F90" w:rsidRDefault="00226F90" w:rsidP="00226F9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  </w:t>
            </w:r>
            <w:r w:rsidR="00D8451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End"/>
            <w:r w:rsidR="00D84519">
              <w:rPr>
                <w:rFonts w:asciiTheme="majorHAnsi" w:hAnsiTheme="majorHAnsi" w:cstheme="majorHAnsi"/>
                <w:sz w:val="24"/>
                <w:szCs w:val="24"/>
              </w:rPr>
              <w:t>) MC3 Modelos experimentais para avaliação de fármacos sobre o SNC</w:t>
            </w:r>
          </w:p>
          <w:p w:rsidR="00226F90" w:rsidRDefault="00D84519" w:rsidP="00226F9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) MC4 </w:t>
            </w:r>
            <w:r w:rsidR="00C32C40">
              <w:rPr>
                <w:rFonts w:asciiTheme="majorHAnsi" w:hAnsiTheme="majorHAnsi" w:cstheme="majorHAnsi"/>
                <w:sz w:val="24"/>
                <w:szCs w:val="24"/>
              </w:rPr>
              <w:t xml:space="preserve">Fitoterápicos e </w:t>
            </w:r>
            <w:proofErr w:type="spellStart"/>
            <w:r w:rsidR="00C32C40">
              <w:rPr>
                <w:rFonts w:asciiTheme="majorHAnsi" w:hAnsiTheme="majorHAnsi" w:cstheme="majorHAnsi"/>
                <w:sz w:val="24"/>
                <w:szCs w:val="24"/>
              </w:rPr>
              <w:t>nutracêuticos</w:t>
            </w:r>
            <w:proofErr w:type="spellEnd"/>
            <w:r w:rsidR="00C32C40">
              <w:rPr>
                <w:rFonts w:asciiTheme="majorHAnsi" w:hAnsiTheme="majorHAnsi" w:cstheme="majorHAnsi"/>
                <w:sz w:val="24"/>
                <w:szCs w:val="24"/>
              </w:rPr>
              <w:t xml:space="preserve"> aplicados ao SNC</w:t>
            </w:r>
          </w:p>
          <w:p w:rsidR="00226F90" w:rsidRDefault="00226F90" w:rsidP="00226F9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) MC5 </w:t>
            </w:r>
            <w:r w:rsidR="009E354D">
              <w:rPr>
                <w:rFonts w:asciiTheme="majorHAnsi" w:hAnsiTheme="majorHAnsi" w:cstheme="majorHAnsi"/>
                <w:sz w:val="24"/>
                <w:szCs w:val="24"/>
              </w:rPr>
              <w:t>Manejo de pacientes com intoxicação exógena</w:t>
            </w:r>
          </w:p>
          <w:p w:rsidR="00226F90" w:rsidRDefault="00226F90" w:rsidP="00226F9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9E354D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proofErr w:type="gramEnd"/>
            <w:r w:rsidR="009E354D">
              <w:rPr>
                <w:rFonts w:asciiTheme="majorHAnsi" w:hAnsiTheme="majorHAnsi" w:cstheme="majorHAnsi"/>
                <w:sz w:val="24"/>
                <w:szCs w:val="24"/>
              </w:rPr>
              <w:t>) MC6 Interações medicamentosas aplicadas a psicofármacos</w:t>
            </w:r>
          </w:p>
          <w:p w:rsidR="00226F90" w:rsidRDefault="009E354D" w:rsidP="00226F9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) MC7 </w:t>
            </w:r>
            <w:r w:rsidR="00C32C40">
              <w:rPr>
                <w:rFonts w:asciiTheme="majorHAnsi" w:hAnsiTheme="majorHAnsi" w:cstheme="majorHAnsi"/>
                <w:sz w:val="24"/>
                <w:szCs w:val="24"/>
              </w:rPr>
              <w:t>Sistemas de liberação de psicofármacos</w:t>
            </w:r>
          </w:p>
          <w:p w:rsidR="00226F90" w:rsidRDefault="009E354D" w:rsidP="00226F9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>) MC8 Saúde mental – condução interdisciplinar a pacientes em uso de psicotrópicos</w:t>
            </w:r>
          </w:p>
          <w:p w:rsidR="00226F90" w:rsidRDefault="00226F90" w:rsidP="00226F9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) MC9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Antibioticoterapia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Quais fatores devem ser considerados na escolha de um antibiótico?</w:t>
            </w:r>
          </w:p>
          <w:p w:rsidR="009E354D" w:rsidRDefault="009E354D" w:rsidP="00226F90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Observações:</w:t>
            </w:r>
          </w:p>
          <w:p w:rsidR="009E354D" w:rsidRDefault="009E354D" w:rsidP="009E354D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226F90">
              <w:rPr>
                <w:rFonts w:asciiTheme="majorHAnsi" w:hAnsiTheme="majorHAnsi" w:cstheme="majorHAnsi"/>
                <w:sz w:val="24"/>
                <w:szCs w:val="24"/>
              </w:rPr>
              <w:t xml:space="preserve"> inscrição dá direito a participar de um minicurso. O participante poderá adicionar outro minicurso (em horários opostos), por um custo adicional de 10 reais.</w:t>
            </w:r>
          </w:p>
          <w:p w:rsidR="00226F90" w:rsidRDefault="009E354D" w:rsidP="009E354D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E354D">
              <w:rPr>
                <w:rFonts w:asciiTheme="majorHAnsi" w:hAnsiTheme="majorHAnsi" w:cstheme="majorHAnsi"/>
                <w:b/>
                <w:sz w:val="24"/>
                <w:szCs w:val="24"/>
              </w:rPr>
              <w:t>2.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</w:t>
            </w:r>
            <w:r w:rsidR="00226F90">
              <w:rPr>
                <w:rFonts w:asciiTheme="majorHAnsi" w:hAnsiTheme="majorHAnsi" w:cstheme="majorHAnsi"/>
                <w:sz w:val="24"/>
                <w:szCs w:val="24"/>
              </w:rPr>
              <w:t>s certificados de participação no evento e de participação em minicurso poderão ser entregues impresso ao final do evento, ou enviados por e-mail, conforme for definido pela Comissão Organizadora.</w:t>
            </w:r>
            <w:bookmarkStart w:id="0" w:name="_GoBack"/>
            <w:bookmarkEnd w:id="0"/>
          </w:p>
          <w:p w:rsidR="009E354D" w:rsidRDefault="009E354D" w:rsidP="009E354D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E354D">
              <w:rPr>
                <w:rFonts w:asciiTheme="majorHAnsi" w:hAnsiTheme="majorHAnsi" w:cstheme="majorHAnsi"/>
                <w:b/>
                <w:sz w:val="24"/>
                <w:szCs w:val="24"/>
              </w:rPr>
              <w:t>3.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 minicurso 1 iniciará na terça-feira, conforme programação do evento.</w:t>
            </w:r>
          </w:p>
          <w:p w:rsidR="009E354D" w:rsidRPr="00226F90" w:rsidRDefault="009E354D" w:rsidP="009E354D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E354D">
              <w:rPr>
                <w:rFonts w:asciiTheme="majorHAnsi" w:hAnsiTheme="majorHAnsi" w:cstheme="majorHAnsi"/>
                <w:b/>
                <w:sz w:val="24"/>
                <w:szCs w:val="24"/>
              </w:rPr>
              <w:t>4.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 minicurso 2 terá 08h de duração e, portanto, impossibilita o congressista de participar de minicurso adicional em virtude do choque de horário.</w:t>
            </w:r>
          </w:p>
        </w:tc>
      </w:tr>
      <w:tr w:rsidR="00351834" w:rsidRPr="00226F90" w:rsidTr="00226F90">
        <w:tc>
          <w:tcPr>
            <w:tcW w:w="8644" w:type="dxa"/>
          </w:tcPr>
          <w:p w:rsidR="00351834" w:rsidRDefault="00351834" w:rsidP="00226F90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ASSINATURA DA COMISSÃO:</w:t>
            </w:r>
          </w:p>
          <w:p w:rsidR="00351834" w:rsidRDefault="00351834" w:rsidP="00226F90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51834" w:rsidRPr="00226F90" w:rsidTr="00226F90">
        <w:tc>
          <w:tcPr>
            <w:tcW w:w="8644" w:type="dxa"/>
          </w:tcPr>
          <w:p w:rsidR="00351834" w:rsidRDefault="00351834" w:rsidP="00226F90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COMPROVANTE DE INSCRIÇÃO NO I</w:t>
            </w:r>
            <w:r w:rsidR="00C401B0">
              <w:rPr>
                <w:rFonts w:asciiTheme="majorHAnsi" w:hAnsiTheme="majorHAnsi" w:cstheme="majorHAnsi"/>
                <w:b/>
                <w:sz w:val="24"/>
                <w:szCs w:val="24"/>
              </w:rPr>
              <w:t>I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WORKFAR</w:t>
            </w:r>
          </w:p>
          <w:p w:rsidR="00351834" w:rsidRDefault="00351834" w:rsidP="00226F9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Nome do participante:_____________________________________________</w:t>
            </w:r>
          </w:p>
          <w:p w:rsidR="00351834" w:rsidRDefault="00351834" w:rsidP="00226F9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Data de inscrição:___/___/_____</w:t>
            </w:r>
          </w:p>
          <w:p w:rsidR="00351834" w:rsidRPr="00351834" w:rsidRDefault="00351834" w:rsidP="00226F9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Assinatura da Comissão:__________________________________________</w:t>
            </w:r>
          </w:p>
        </w:tc>
      </w:tr>
    </w:tbl>
    <w:p w:rsidR="00351834" w:rsidRPr="00226F90" w:rsidRDefault="00351834" w:rsidP="00351834">
      <w:pPr>
        <w:rPr>
          <w:rFonts w:asciiTheme="majorHAnsi" w:hAnsiTheme="majorHAnsi" w:cstheme="majorHAnsi"/>
          <w:b/>
          <w:sz w:val="28"/>
          <w:szCs w:val="28"/>
        </w:rPr>
      </w:pPr>
    </w:p>
    <w:sectPr w:rsidR="00351834" w:rsidRPr="00226F90" w:rsidSect="00351834">
      <w:headerReference w:type="default" r:id="rId6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A3" w:rsidRDefault="00BF3CA3" w:rsidP="00226F90">
      <w:pPr>
        <w:spacing w:after="0" w:line="240" w:lineRule="auto"/>
      </w:pPr>
      <w:r>
        <w:separator/>
      </w:r>
    </w:p>
  </w:endnote>
  <w:endnote w:type="continuationSeparator" w:id="0">
    <w:p w:rsidR="00BF3CA3" w:rsidRDefault="00BF3CA3" w:rsidP="0022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A3" w:rsidRDefault="00BF3CA3" w:rsidP="00226F90">
      <w:pPr>
        <w:spacing w:after="0" w:line="240" w:lineRule="auto"/>
      </w:pPr>
      <w:r>
        <w:separator/>
      </w:r>
    </w:p>
  </w:footnote>
  <w:footnote w:type="continuationSeparator" w:id="0">
    <w:p w:rsidR="00BF3CA3" w:rsidRDefault="00BF3CA3" w:rsidP="0022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19" w:rsidRDefault="00D84519" w:rsidP="00D84519">
    <w:pPr>
      <w:jc w:val="center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>II Workshop Multidisciplinar em Fármacos e Medicamentos</w:t>
    </w:r>
  </w:p>
  <w:p w:rsidR="00226F90" w:rsidRPr="00D84519" w:rsidRDefault="00D84519" w:rsidP="00D84519">
    <w:pPr>
      <w:jc w:val="center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>Ficha de Inscrição</w:t>
    </w:r>
  </w:p>
  <w:p w:rsidR="00226F90" w:rsidRDefault="00226F9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6F90"/>
    <w:rsid w:val="000A3C26"/>
    <w:rsid w:val="001D1020"/>
    <w:rsid w:val="00226F90"/>
    <w:rsid w:val="002F7061"/>
    <w:rsid w:val="00351834"/>
    <w:rsid w:val="00376758"/>
    <w:rsid w:val="00656E98"/>
    <w:rsid w:val="006C1E0D"/>
    <w:rsid w:val="007E0D04"/>
    <w:rsid w:val="008421C6"/>
    <w:rsid w:val="009657A4"/>
    <w:rsid w:val="009E354D"/>
    <w:rsid w:val="00AB220E"/>
    <w:rsid w:val="00BF3CA3"/>
    <w:rsid w:val="00C32C40"/>
    <w:rsid w:val="00C401B0"/>
    <w:rsid w:val="00D84519"/>
    <w:rsid w:val="00DA5097"/>
    <w:rsid w:val="00DF3BE6"/>
    <w:rsid w:val="00E9762F"/>
    <w:rsid w:val="00F4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C6"/>
  </w:style>
  <w:style w:type="paragraph" w:styleId="Ttulo1">
    <w:name w:val="heading 1"/>
    <w:basedOn w:val="Normal"/>
    <w:next w:val="Normal"/>
    <w:link w:val="Ttulo1Char"/>
    <w:uiPriority w:val="9"/>
    <w:qFormat/>
    <w:rsid w:val="008421C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421C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21C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21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421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421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421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21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9302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421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21C6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421C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421C6"/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21C6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421C6"/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421C6"/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421C6"/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421C6"/>
    <w:rPr>
      <w:rFonts w:asciiTheme="majorHAnsi" w:eastAsiaTheme="majorEastAsia" w:hAnsiTheme="majorHAnsi" w:cstheme="majorBidi"/>
      <w:b/>
      <w:bCs/>
      <w:color w:val="39302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421C6"/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421C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8421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421C6"/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421C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21C6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8421C6"/>
    <w:rPr>
      <w:b/>
      <w:bCs/>
    </w:rPr>
  </w:style>
  <w:style w:type="character" w:styleId="nfase">
    <w:name w:val="Emphasis"/>
    <w:basedOn w:val="Fontepargpadro"/>
    <w:uiPriority w:val="20"/>
    <w:qFormat/>
    <w:rsid w:val="008421C6"/>
    <w:rPr>
      <w:i/>
      <w:iCs/>
    </w:rPr>
  </w:style>
  <w:style w:type="paragraph" w:styleId="SemEspaamento">
    <w:name w:val="No Spacing"/>
    <w:uiPriority w:val="1"/>
    <w:qFormat/>
    <w:rsid w:val="008421C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421C6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8421C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421C6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421C6"/>
    <w:pPr>
      <w:pBdr>
        <w:left w:val="single" w:sz="18" w:space="12" w:color="FFCA0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421C6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8421C6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8421C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8421C6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8421C6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8421C6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421C6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226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F90"/>
  </w:style>
  <w:style w:type="paragraph" w:styleId="Rodap">
    <w:name w:val="footer"/>
    <w:basedOn w:val="Normal"/>
    <w:link w:val="RodapChar"/>
    <w:uiPriority w:val="99"/>
    <w:unhideWhenUsed/>
    <w:rsid w:val="00226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F90"/>
  </w:style>
  <w:style w:type="paragraph" w:styleId="Textodebalo">
    <w:name w:val="Balloon Text"/>
    <w:basedOn w:val="Normal"/>
    <w:link w:val="TextodebaloChar"/>
    <w:uiPriority w:val="99"/>
    <w:semiHidden/>
    <w:unhideWhenUsed/>
    <w:rsid w:val="0022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F9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Amare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opo de Leite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Cafma </dc:creator>
  <cp:keywords/>
  <dc:description/>
  <cp:lastModifiedBy>Cafma </cp:lastModifiedBy>
  <cp:revision>5</cp:revision>
  <cp:lastPrinted>2017-04-10T12:17:00Z</cp:lastPrinted>
  <dcterms:created xsi:type="dcterms:W3CDTF">2016-04-14T12:38:00Z</dcterms:created>
  <dcterms:modified xsi:type="dcterms:W3CDTF">2017-04-10T12:31:00Z</dcterms:modified>
</cp:coreProperties>
</file>